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1A" w:rsidRPr="005E64D9" w:rsidRDefault="0081781A" w:rsidP="003159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41823"/>
        </w:rPr>
      </w:pPr>
      <w:r w:rsidRPr="005E64D9">
        <w:rPr>
          <w:b/>
          <w:color w:val="141823"/>
        </w:rPr>
        <w:t>PROPOSTAS DA CHAPA ÚNICA PARA O CONSELHO REGIONAL DE MUSEOLOGIA 3º REGIÃO</w:t>
      </w:r>
    </w:p>
    <w:p w:rsidR="00296915" w:rsidRDefault="00296915" w:rsidP="005E64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41823"/>
        </w:rPr>
      </w:pPr>
    </w:p>
    <w:p w:rsidR="0081781A" w:rsidRPr="005E64D9" w:rsidRDefault="005E64D9" w:rsidP="003159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41823"/>
        </w:rPr>
      </w:pPr>
      <w:r>
        <w:rPr>
          <w:color w:val="141823"/>
        </w:rPr>
        <w:t>Prezados museólogos, com a finalidade de fortalecer nosso campo de atuação profissional no Rio Grande do Sul, articulamos uma c</w:t>
      </w:r>
      <w:r w:rsidR="00296915">
        <w:rPr>
          <w:color w:val="141823"/>
        </w:rPr>
        <w:t xml:space="preserve">hapa para dar continuidade nos trabalhos no Estado. Sabemos da responsabilidade que é desempenhar esse papel de conselheiras e queremos fazê-lo da forma </w:t>
      </w:r>
      <w:bookmarkStart w:id="0" w:name="_GoBack"/>
      <w:bookmarkEnd w:id="0"/>
      <w:r w:rsidR="00296915">
        <w:rPr>
          <w:color w:val="141823"/>
        </w:rPr>
        <w:t>mais compartilhada possível. Nesse sentido convidamos a todos os museólogos e as museólogas se unirem a nós nessa luta.</w:t>
      </w:r>
    </w:p>
    <w:p w:rsidR="001D2059" w:rsidRDefault="001D2059" w:rsidP="005E64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41823"/>
        </w:rPr>
      </w:pPr>
    </w:p>
    <w:p w:rsidR="00296915" w:rsidRPr="00BA48D5" w:rsidRDefault="001D2059" w:rsidP="005E64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41823"/>
        </w:rPr>
      </w:pPr>
      <w:r w:rsidRPr="00BA48D5">
        <w:rPr>
          <w:b/>
          <w:color w:val="141823"/>
        </w:rPr>
        <w:t>Assim sendo, seguem nossas propostas:</w:t>
      </w:r>
    </w:p>
    <w:p w:rsidR="001D2059" w:rsidRPr="00BA48D5" w:rsidRDefault="001D2059" w:rsidP="005E64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41823"/>
        </w:rPr>
      </w:pPr>
      <w:r w:rsidRPr="00BA48D5">
        <w:rPr>
          <w:b/>
          <w:color w:val="141823"/>
        </w:rPr>
        <w:t>Quanto ao aspecto jurídico:</w:t>
      </w:r>
    </w:p>
    <w:p w:rsidR="0081781A" w:rsidRDefault="0081781A" w:rsidP="001D205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41823"/>
        </w:rPr>
      </w:pPr>
      <w:r w:rsidRPr="005E64D9">
        <w:rPr>
          <w:color w:val="141823"/>
        </w:rPr>
        <w:t xml:space="preserve">Dar continuidade à ação judicial iniciada na gestão atual questionando o estado do RS quanto </w:t>
      </w:r>
      <w:r w:rsidR="001D2059" w:rsidRPr="005E64D9">
        <w:rPr>
          <w:color w:val="141823"/>
        </w:rPr>
        <w:t>à</w:t>
      </w:r>
      <w:r w:rsidR="001D2059">
        <w:rPr>
          <w:color w:val="141823"/>
        </w:rPr>
        <w:t xml:space="preserve"> abertura de</w:t>
      </w:r>
      <w:r w:rsidRPr="005E64D9">
        <w:rPr>
          <w:color w:val="141823"/>
        </w:rPr>
        <w:t xml:space="preserve"> concurso</w:t>
      </w:r>
      <w:r w:rsidR="001D2059">
        <w:rPr>
          <w:color w:val="141823"/>
        </w:rPr>
        <w:t>s</w:t>
      </w:r>
      <w:r w:rsidRPr="005E64D9">
        <w:rPr>
          <w:color w:val="141823"/>
        </w:rPr>
        <w:t xml:space="preserve"> </w:t>
      </w:r>
      <w:r w:rsidR="001D2059">
        <w:rPr>
          <w:color w:val="141823"/>
        </w:rPr>
        <w:t xml:space="preserve">públicos </w:t>
      </w:r>
      <w:r w:rsidRPr="005E64D9">
        <w:rPr>
          <w:color w:val="141823"/>
        </w:rPr>
        <w:t>para</w:t>
      </w:r>
      <w:r w:rsidR="001D2059">
        <w:rPr>
          <w:color w:val="141823"/>
        </w:rPr>
        <w:t xml:space="preserve"> o provimento de</w:t>
      </w:r>
      <w:r w:rsidRPr="005E64D9">
        <w:rPr>
          <w:color w:val="141823"/>
        </w:rPr>
        <w:t xml:space="preserve"> cargo de museólogo;</w:t>
      </w:r>
    </w:p>
    <w:p w:rsidR="001D2059" w:rsidRDefault="001D2059" w:rsidP="001D205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textexposedshow"/>
          <w:color w:val="141823"/>
        </w:rPr>
      </w:pPr>
      <w:r w:rsidRPr="005E64D9">
        <w:rPr>
          <w:color w:val="141823"/>
        </w:rPr>
        <w:t>Dar apoio para a continuidade do trabalho iniciado pela Comissão de Ética e Fiscalização do Exercício Profissional, no sentido de verificar</w:t>
      </w:r>
      <w:r w:rsidRPr="005E64D9">
        <w:rPr>
          <w:rStyle w:val="apple-converted-space"/>
          <w:color w:val="141823"/>
        </w:rPr>
        <w:t> </w:t>
      </w:r>
      <w:r w:rsidRPr="005E64D9">
        <w:rPr>
          <w:rStyle w:val="textexposedshow"/>
          <w:color w:val="141823"/>
        </w:rPr>
        <w:t>junto aos museus municipais e estaduais quanto à exigência do cargo de museólogo nestas instituições; </w:t>
      </w:r>
    </w:p>
    <w:p w:rsidR="001D2059" w:rsidRDefault="001D2059" w:rsidP="001D205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41823"/>
        </w:rPr>
      </w:pPr>
      <w:r>
        <w:rPr>
          <w:color w:val="141823"/>
        </w:rPr>
        <w:t xml:space="preserve">Buscar formas </w:t>
      </w:r>
      <w:r w:rsidR="00D13F89">
        <w:rPr>
          <w:color w:val="141823"/>
        </w:rPr>
        <w:t>de o Conselho obter</w:t>
      </w:r>
      <w:r>
        <w:rPr>
          <w:color w:val="141823"/>
        </w:rPr>
        <w:t xml:space="preserve"> uma assessoria jurídica permanente;</w:t>
      </w:r>
    </w:p>
    <w:p w:rsidR="00D32730" w:rsidRPr="00D32730" w:rsidRDefault="00D32730" w:rsidP="00D327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41823"/>
        </w:rPr>
      </w:pPr>
      <w:r w:rsidRPr="005E64D9">
        <w:rPr>
          <w:color w:val="141823"/>
        </w:rPr>
        <w:t xml:space="preserve">Promover </w:t>
      </w:r>
      <w:r>
        <w:rPr>
          <w:color w:val="141823"/>
        </w:rPr>
        <w:t xml:space="preserve">o </w:t>
      </w:r>
      <w:r w:rsidRPr="005E64D9">
        <w:rPr>
          <w:color w:val="141823"/>
        </w:rPr>
        <w:t>diálogo com as instituições museológicas públicas e privadas, acerca da necessidade e importância não só de cumprir a Lei, mas de ter em seu quadro um profissional qualificado;</w:t>
      </w:r>
    </w:p>
    <w:p w:rsidR="00D13F89" w:rsidRPr="00BA48D5" w:rsidRDefault="00273833" w:rsidP="00D13F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41823"/>
        </w:rPr>
      </w:pPr>
      <w:r w:rsidRPr="00BA48D5">
        <w:rPr>
          <w:b/>
          <w:color w:val="141823"/>
        </w:rPr>
        <w:t>Quanto aos processos financeiros</w:t>
      </w:r>
      <w:r w:rsidR="00D13F89" w:rsidRPr="00BA48D5">
        <w:rPr>
          <w:b/>
          <w:color w:val="141823"/>
        </w:rPr>
        <w:t>:</w:t>
      </w:r>
    </w:p>
    <w:p w:rsidR="0081781A" w:rsidRDefault="001D2059" w:rsidP="00D13F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41823"/>
        </w:rPr>
      </w:pPr>
      <w:r>
        <w:rPr>
          <w:color w:val="141823"/>
        </w:rPr>
        <w:t xml:space="preserve">Buscar soluções conjuntas </w:t>
      </w:r>
      <w:r w:rsidR="0081781A" w:rsidRPr="005E64D9">
        <w:rPr>
          <w:color w:val="141823"/>
        </w:rPr>
        <w:t>de</w:t>
      </w:r>
      <w:r>
        <w:rPr>
          <w:color w:val="141823"/>
        </w:rPr>
        <w:t xml:space="preserve"> novas formas</w:t>
      </w:r>
      <w:r w:rsidR="0081781A" w:rsidRPr="005E64D9">
        <w:rPr>
          <w:color w:val="141823"/>
        </w:rPr>
        <w:t xml:space="preserve"> </w:t>
      </w:r>
      <w:proofErr w:type="gramStart"/>
      <w:r w:rsidR="0081781A" w:rsidRPr="005E64D9">
        <w:rPr>
          <w:color w:val="141823"/>
        </w:rPr>
        <w:t>automatizar</w:t>
      </w:r>
      <w:proofErr w:type="gramEnd"/>
      <w:r w:rsidR="0081781A" w:rsidRPr="005E64D9">
        <w:rPr>
          <w:color w:val="141823"/>
        </w:rPr>
        <w:t xml:space="preserve"> o pagamento das anuidades (boleto bancário);</w:t>
      </w:r>
    </w:p>
    <w:p w:rsidR="00D13F89" w:rsidRPr="005E64D9" w:rsidRDefault="00273833" w:rsidP="00D13F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41823"/>
        </w:rPr>
      </w:pPr>
      <w:r>
        <w:rPr>
          <w:color w:val="141823"/>
        </w:rPr>
        <w:t>Iniciar uma reflexão conjunta com as/os profissionais sobre prestação de contas e a importância do recolhimento anual</w:t>
      </w:r>
      <w:r w:rsidR="00315971">
        <w:rPr>
          <w:color w:val="141823"/>
        </w:rPr>
        <w:t xml:space="preserve"> para manutenção dos</w:t>
      </w:r>
      <w:r w:rsidR="00852B9A">
        <w:rPr>
          <w:color w:val="141823"/>
        </w:rPr>
        <w:t xml:space="preserve"> processos</w:t>
      </w:r>
      <w:r w:rsidR="00315971">
        <w:rPr>
          <w:color w:val="141823"/>
        </w:rPr>
        <w:t xml:space="preserve"> jurídicos;</w:t>
      </w:r>
      <w:r>
        <w:rPr>
          <w:color w:val="141823"/>
        </w:rPr>
        <w:t xml:space="preserve"> </w:t>
      </w:r>
    </w:p>
    <w:p w:rsidR="0081781A" w:rsidRPr="00BA48D5" w:rsidRDefault="00315971" w:rsidP="005E64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41823"/>
        </w:rPr>
      </w:pPr>
      <w:r w:rsidRPr="00BA48D5">
        <w:rPr>
          <w:b/>
          <w:color w:val="141823"/>
        </w:rPr>
        <w:t>Sobre palestras, seminários e canais de divulgação:</w:t>
      </w:r>
    </w:p>
    <w:p w:rsidR="00315971" w:rsidRDefault="00315971" w:rsidP="00D3273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41823"/>
        </w:rPr>
      </w:pPr>
      <w:r>
        <w:rPr>
          <w:color w:val="141823"/>
        </w:rPr>
        <w:t>Ampliar a aproximação com as/os profissionais através das redes sociais do COREM com conteúdos sobre</w:t>
      </w:r>
      <w:r w:rsidR="00FC1190">
        <w:rPr>
          <w:color w:val="141823"/>
        </w:rPr>
        <w:t xml:space="preserve"> Museus e eventos de Museologia;</w:t>
      </w:r>
    </w:p>
    <w:p w:rsidR="00D32730" w:rsidRPr="005E64D9" w:rsidRDefault="00D32730" w:rsidP="00D3273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41823"/>
        </w:rPr>
      </w:pPr>
      <w:r w:rsidRPr="005E64D9">
        <w:rPr>
          <w:color w:val="141823"/>
        </w:rPr>
        <w:t xml:space="preserve">Promover seminários que esclareçam junto aos estudantes de Museologia sobre </w:t>
      </w:r>
      <w:r w:rsidR="004B7C3F">
        <w:rPr>
          <w:color w:val="141823"/>
        </w:rPr>
        <w:t>a atuação e importância do COREM</w:t>
      </w:r>
      <w:r w:rsidRPr="005E64D9">
        <w:rPr>
          <w:color w:val="141823"/>
        </w:rPr>
        <w:t xml:space="preserve"> para a profissão;</w:t>
      </w:r>
    </w:p>
    <w:p w:rsidR="0081781A" w:rsidRDefault="0081781A" w:rsidP="005E64D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41823"/>
        </w:rPr>
      </w:pPr>
      <w:r w:rsidRPr="00D32730">
        <w:rPr>
          <w:color w:val="141823"/>
        </w:rPr>
        <w:t>Promover seminários e encontros para os profissionais de museus e museólogos para discutir a situação da atuação profissional nos museus do estado, divulgar as atribuições do museólogo e dar a conhecer a</w:t>
      </w:r>
      <w:r w:rsidR="00D32730">
        <w:rPr>
          <w:color w:val="141823"/>
        </w:rPr>
        <w:t xml:space="preserve"> legislação pertinente a museus</w:t>
      </w:r>
      <w:r w:rsidR="004B7C3F">
        <w:rPr>
          <w:color w:val="141823"/>
        </w:rPr>
        <w:t>;</w:t>
      </w:r>
    </w:p>
    <w:p w:rsidR="00511380" w:rsidRPr="00D32730" w:rsidRDefault="00296915" w:rsidP="00D3273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30">
        <w:rPr>
          <w:rFonts w:ascii="Times New Roman" w:hAnsi="Times New Roman" w:cs="Times New Roman"/>
          <w:sz w:val="24"/>
          <w:szCs w:val="24"/>
        </w:rPr>
        <w:t xml:space="preserve">Ampliar debates </w:t>
      </w:r>
      <w:r w:rsidR="008554EA">
        <w:rPr>
          <w:rFonts w:ascii="Times New Roman" w:hAnsi="Times New Roman" w:cs="Times New Roman"/>
          <w:sz w:val="24"/>
          <w:szCs w:val="24"/>
        </w:rPr>
        <w:t xml:space="preserve">de forma colaborativa </w:t>
      </w:r>
      <w:r w:rsidRPr="00D32730">
        <w:rPr>
          <w:rFonts w:ascii="Times New Roman" w:hAnsi="Times New Roman" w:cs="Times New Roman"/>
          <w:sz w:val="24"/>
          <w:szCs w:val="24"/>
        </w:rPr>
        <w:t xml:space="preserve">sobre procedimentos técnicos que museólogos </w:t>
      </w:r>
      <w:r w:rsidR="00F22E88" w:rsidRPr="00D32730">
        <w:rPr>
          <w:rFonts w:ascii="Times New Roman" w:hAnsi="Times New Roman" w:cs="Times New Roman"/>
          <w:sz w:val="24"/>
          <w:szCs w:val="24"/>
        </w:rPr>
        <w:t>recém-formados</w:t>
      </w:r>
      <w:r w:rsidRPr="00D32730">
        <w:rPr>
          <w:rFonts w:ascii="Times New Roman" w:hAnsi="Times New Roman" w:cs="Times New Roman"/>
          <w:sz w:val="24"/>
          <w:szCs w:val="24"/>
        </w:rPr>
        <w:t xml:space="preserve"> estão enfrentando </w:t>
      </w:r>
      <w:r w:rsidR="00F22E88">
        <w:rPr>
          <w:rFonts w:ascii="Times New Roman" w:hAnsi="Times New Roman" w:cs="Times New Roman"/>
          <w:sz w:val="24"/>
          <w:szCs w:val="24"/>
        </w:rPr>
        <w:t>em instituições já consolidadas.</w:t>
      </w:r>
    </w:p>
    <w:sectPr w:rsidR="00511380" w:rsidRPr="00D32730" w:rsidSect="005E64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36A3E"/>
    <w:multiLevelType w:val="hybridMultilevel"/>
    <w:tmpl w:val="AA8C6A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E0393"/>
    <w:multiLevelType w:val="hybridMultilevel"/>
    <w:tmpl w:val="9B601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732FB"/>
    <w:multiLevelType w:val="hybridMultilevel"/>
    <w:tmpl w:val="34040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81A"/>
    <w:rsid w:val="00047DE5"/>
    <w:rsid w:val="00073F87"/>
    <w:rsid w:val="001D2059"/>
    <w:rsid w:val="00273833"/>
    <w:rsid w:val="00296915"/>
    <w:rsid w:val="00315971"/>
    <w:rsid w:val="004B7C3F"/>
    <w:rsid w:val="00511380"/>
    <w:rsid w:val="005E64D9"/>
    <w:rsid w:val="0081781A"/>
    <w:rsid w:val="0082241C"/>
    <w:rsid w:val="00852B9A"/>
    <w:rsid w:val="00853597"/>
    <w:rsid w:val="008554EA"/>
    <w:rsid w:val="00885CF4"/>
    <w:rsid w:val="00BA48D5"/>
    <w:rsid w:val="00C75FCB"/>
    <w:rsid w:val="00D13F89"/>
    <w:rsid w:val="00D32730"/>
    <w:rsid w:val="00D84FDC"/>
    <w:rsid w:val="00E83C77"/>
    <w:rsid w:val="00F22E88"/>
    <w:rsid w:val="00FC1190"/>
    <w:rsid w:val="00FD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1781A"/>
  </w:style>
  <w:style w:type="character" w:customStyle="1" w:styleId="textexposedshow">
    <w:name w:val="text_exposed_show"/>
    <w:basedOn w:val="Fontepargpadro"/>
    <w:rsid w:val="0081781A"/>
  </w:style>
  <w:style w:type="paragraph" w:styleId="PargrafodaLista">
    <w:name w:val="List Paragraph"/>
    <w:basedOn w:val="Normal"/>
    <w:uiPriority w:val="34"/>
    <w:qFormat/>
    <w:rsid w:val="00D3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1781A"/>
  </w:style>
  <w:style w:type="character" w:customStyle="1" w:styleId="textexposedshow">
    <w:name w:val="text_exposed_show"/>
    <w:basedOn w:val="Fontepargpadro"/>
    <w:rsid w:val="0081781A"/>
  </w:style>
  <w:style w:type="paragraph" w:styleId="PargrafodaLista">
    <w:name w:val="List Paragraph"/>
    <w:basedOn w:val="Normal"/>
    <w:uiPriority w:val="34"/>
    <w:qFormat/>
    <w:rsid w:val="00D3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UFRGS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Revista</cp:lastModifiedBy>
  <cp:revision>2</cp:revision>
  <dcterms:created xsi:type="dcterms:W3CDTF">2017-11-24T12:36:00Z</dcterms:created>
  <dcterms:modified xsi:type="dcterms:W3CDTF">2017-11-24T12:36:00Z</dcterms:modified>
</cp:coreProperties>
</file>